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0" w:type="dxa"/>
        <w:tblLayout w:type="fixed"/>
        <w:tblCellMar>
          <w:left w:w="70" w:type="dxa"/>
          <w:right w:w="70" w:type="dxa"/>
        </w:tblCellMar>
        <w:tblLook w:val="0000" w:firstRow="0" w:lastRow="0" w:firstColumn="0" w:lastColumn="0" w:noHBand="0" w:noVBand="0"/>
      </w:tblPr>
      <w:tblGrid>
        <w:gridCol w:w="2590"/>
        <w:gridCol w:w="720"/>
        <w:gridCol w:w="6300"/>
      </w:tblGrid>
      <w:tr w:rsidR="00A7029F">
        <w:trPr>
          <w:cantSplit/>
          <w:trHeight w:val="713"/>
        </w:trPr>
        <w:tc>
          <w:tcPr>
            <w:tcW w:w="2590" w:type="dxa"/>
          </w:tcPr>
          <w:p w:rsidR="00A7029F" w:rsidRDefault="007F40C3" w:rsidP="007B74B6">
            <w:pPr>
              <w:pStyle w:val="En-tte"/>
              <w:jc w:val="center"/>
            </w:pPr>
            <w:r>
              <w:rPr>
                <w:noProof/>
                <w:position w:val="18"/>
              </w:rPr>
              <w:drawing>
                <wp:inline distT="0" distB="0" distL="0" distR="0">
                  <wp:extent cx="711835" cy="3771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r="39403" b="57907"/>
                          <a:stretch>
                            <a:fillRect/>
                          </a:stretch>
                        </pic:blipFill>
                        <pic:spPr bwMode="auto">
                          <a:xfrm>
                            <a:off x="0" y="0"/>
                            <a:ext cx="711835" cy="377190"/>
                          </a:xfrm>
                          <a:prstGeom prst="rect">
                            <a:avLst/>
                          </a:prstGeom>
                          <a:noFill/>
                          <a:ln>
                            <a:noFill/>
                          </a:ln>
                        </pic:spPr>
                      </pic:pic>
                    </a:graphicData>
                  </a:graphic>
                </wp:inline>
              </w:drawing>
            </w:r>
          </w:p>
        </w:tc>
        <w:tc>
          <w:tcPr>
            <w:tcW w:w="720" w:type="dxa"/>
          </w:tcPr>
          <w:p w:rsidR="00A7029F" w:rsidRDefault="00A7029F" w:rsidP="007B74B6">
            <w:pPr>
              <w:pStyle w:val="En-tte"/>
            </w:pPr>
          </w:p>
        </w:tc>
        <w:tc>
          <w:tcPr>
            <w:tcW w:w="6300" w:type="dxa"/>
          </w:tcPr>
          <w:p w:rsidR="00A7029F" w:rsidRDefault="007F40C3" w:rsidP="007B74B6">
            <w:pPr>
              <w:pStyle w:val="En-tte"/>
            </w:pPr>
            <w:r w:rsidRPr="00673B9C">
              <w:rPr>
                <w:noProof/>
                <w:sz w:val="18"/>
              </w:rPr>
              <w:drawing>
                <wp:inline distT="0" distB="0" distL="0" distR="0">
                  <wp:extent cx="3720465" cy="3422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r="2176"/>
                          <a:stretch>
                            <a:fillRect/>
                          </a:stretch>
                        </pic:blipFill>
                        <pic:spPr bwMode="auto">
                          <a:xfrm>
                            <a:off x="0" y="0"/>
                            <a:ext cx="3720465" cy="342265"/>
                          </a:xfrm>
                          <a:prstGeom prst="rect">
                            <a:avLst/>
                          </a:prstGeom>
                          <a:noFill/>
                          <a:ln>
                            <a:noFill/>
                          </a:ln>
                        </pic:spPr>
                      </pic:pic>
                    </a:graphicData>
                  </a:graphic>
                </wp:inline>
              </w:drawing>
            </w:r>
          </w:p>
        </w:tc>
      </w:tr>
      <w:tr w:rsidR="00A7029F">
        <w:trPr>
          <w:cantSplit/>
          <w:trHeight w:val="662"/>
        </w:trPr>
        <w:tc>
          <w:tcPr>
            <w:tcW w:w="2590" w:type="dxa"/>
          </w:tcPr>
          <w:p w:rsidR="00A7029F" w:rsidRDefault="00A7029F" w:rsidP="007B74B6">
            <w:pPr>
              <w:pStyle w:val="En-tte"/>
              <w:spacing w:before="120"/>
              <w:jc w:val="center"/>
            </w:pPr>
            <w:r>
              <w:rPr>
                <w:b/>
                <w:position w:val="18"/>
                <w:sz w:val="32"/>
              </w:rPr>
              <w:t>OFPPT</w:t>
            </w:r>
          </w:p>
        </w:tc>
        <w:tc>
          <w:tcPr>
            <w:tcW w:w="720" w:type="dxa"/>
          </w:tcPr>
          <w:p w:rsidR="00A7029F" w:rsidRDefault="00A7029F" w:rsidP="007B74B6">
            <w:pPr>
              <w:pStyle w:val="En-tte"/>
            </w:pPr>
          </w:p>
        </w:tc>
        <w:tc>
          <w:tcPr>
            <w:tcW w:w="6300" w:type="dxa"/>
          </w:tcPr>
          <w:p w:rsidR="00A7029F" w:rsidRPr="00772527" w:rsidRDefault="00A7029F" w:rsidP="007B74B6">
            <w:pPr>
              <w:pStyle w:val="En-tte"/>
              <w:jc w:val="center"/>
              <w:rPr>
                <w:sz w:val="28"/>
                <w:szCs w:val="28"/>
              </w:rPr>
            </w:pPr>
            <w:r w:rsidRPr="00772527">
              <w:rPr>
                <w:b/>
                <w:sz w:val="28"/>
                <w:szCs w:val="28"/>
                <w:lang w:eastAsia="fr-CA"/>
              </w:rPr>
              <w:t xml:space="preserve">Office de la Formation Professionnelle </w:t>
            </w:r>
            <w:r w:rsidRPr="00772527">
              <w:rPr>
                <w:b/>
                <w:smallCaps/>
                <w:sz w:val="28"/>
                <w:szCs w:val="28"/>
                <w:lang w:eastAsia="fr-CA"/>
              </w:rPr>
              <w:t xml:space="preserve">                                                                                                                                                    </w:t>
            </w:r>
            <w:r w:rsidRPr="00772527">
              <w:rPr>
                <w:b/>
                <w:sz w:val="28"/>
                <w:szCs w:val="28"/>
                <w:lang w:eastAsia="fr-CA"/>
              </w:rPr>
              <w:t>et de la Promotion du Travail</w:t>
            </w:r>
          </w:p>
        </w:tc>
      </w:tr>
      <w:tr w:rsidR="00A7029F" w:rsidRPr="009513D8">
        <w:trPr>
          <w:cantSplit/>
          <w:trHeight w:val="447"/>
        </w:trPr>
        <w:tc>
          <w:tcPr>
            <w:tcW w:w="2590" w:type="dxa"/>
          </w:tcPr>
          <w:p w:rsidR="00A7029F" w:rsidRPr="009513D8" w:rsidRDefault="00A7029F" w:rsidP="007B74B6">
            <w:pPr>
              <w:jc w:val="center"/>
              <w:rPr>
                <w:b/>
                <w:sz w:val="20"/>
                <w:szCs w:val="20"/>
                <w:lang w:val="en-US" w:eastAsia="fr-CA"/>
              </w:rPr>
            </w:pPr>
            <w:r w:rsidRPr="009513D8">
              <w:rPr>
                <w:b/>
                <w:sz w:val="20"/>
                <w:szCs w:val="20"/>
                <w:lang w:val="en-US" w:eastAsia="fr-CA"/>
              </w:rPr>
              <w:t>D.R.O</w:t>
            </w:r>
          </w:p>
          <w:p w:rsidR="00A7029F" w:rsidRPr="00772527" w:rsidRDefault="00A7029F" w:rsidP="007B74B6">
            <w:pPr>
              <w:jc w:val="center"/>
              <w:rPr>
                <w:lang w:val="en-US"/>
              </w:rPr>
            </w:pPr>
            <w:r w:rsidRPr="009513D8">
              <w:rPr>
                <w:b/>
                <w:sz w:val="20"/>
                <w:szCs w:val="20"/>
                <w:lang w:val="en-US" w:eastAsia="fr-CA"/>
              </w:rPr>
              <w:t>CF NADOR</w:t>
            </w:r>
          </w:p>
        </w:tc>
        <w:tc>
          <w:tcPr>
            <w:tcW w:w="720" w:type="dxa"/>
          </w:tcPr>
          <w:p w:rsidR="00A7029F" w:rsidRPr="00772527" w:rsidRDefault="00A7029F" w:rsidP="007B74B6">
            <w:pPr>
              <w:pStyle w:val="En-tte"/>
              <w:rPr>
                <w:b/>
                <w:sz w:val="18"/>
                <w:lang w:val="en-US" w:eastAsia="fr-CA"/>
              </w:rPr>
            </w:pPr>
          </w:p>
        </w:tc>
        <w:tc>
          <w:tcPr>
            <w:tcW w:w="6300" w:type="dxa"/>
          </w:tcPr>
          <w:p w:rsidR="00A7029F" w:rsidRPr="00772527" w:rsidRDefault="00A7029F" w:rsidP="007B74B6">
            <w:pPr>
              <w:jc w:val="center"/>
              <w:rPr>
                <w:b/>
                <w:sz w:val="20"/>
                <w:szCs w:val="20"/>
                <w:lang w:eastAsia="fr-CA"/>
              </w:rPr>
            </w:pPr>
            <w:r w:rsidRPr="00772527">
              <w:rPr>
                <w:b/>
                <w:sz w:val="20"/>
                <w:szCs w:val="20"/>
                <w:lang w:eastAsia="fr-CA"/>
              </w:rPr>
              <w:t>Direction Régionale de l'Oriental</w:t>
            </w:r>
          </w:p>
          <w:p w:rsidR="00A7029F" w:rsidRPr="00772527" w:rsidRDefault="00A7029F" w:rsidP="007B74B6">
            <w:pPr>
              <w:pStyle w:val="En-tte"/>
              <w:jc w:val="center"/>
              <w:rPr>
                <w:b/>
                <w:lang w:eastAsia="fr-CA"/>
              </w:rPr>
            </w:pPr>
            <w:r w:rsidRPr="00BA1167">
              <w:rPr>
                <w:b/>
                <w:lang w:eastAsia="fr-CA"/>
              </w:rPr>
              <w:t>Complexe de Formation Professionnelle de Nado</w:t>
            </w:r>
            <w:r>
              <w:rPr>
                <w:b/>
                <w:lang w:eastAsia="fr-CA"/>
              </w:rPr>
              <w:t>r</w:t>
            </w:r>
          </w:p>
        </w:tc>
      </w:tr>
    </w:tbl>
    <w:p w:rsidR="00A7029F" w:rsidRDefault="00A7029F" w:rsidP="007B74B6">
      <w:pPr>
        <w:rPr>
          <w:b/>
          <w:u w:val="single"/>
        </w:rPr>
      </w:pPr>
    </w:p>
    <w:p w:rsidR="00A7029F" w:rsidRPr="00156214" w:rsidRDefault="00A7029F" w:rsidP="004E5997">
      <w:pPr>
        <w:rPr>
          <w:bCs/>
        </w:rPr>
      </w:pPr>
      <w:r>
        <w:rPr>
          <w:bCs/>
          <w:u w:val="single"/>
        </w:rPr>
        <w:t>Réf : OFP/CFN</w:t>
      </w:r>
      <w:r w:rsidRPr="00156214">
        <w:rPr>
          <w:bCs/>
          <w:u w:val="single"/>
        </w:rPr>
        <w:t>/ISTA</w:t>
      </w:r>
      <w:r>
        <w:rPr>
          <w:bCs/>
          <w:u w:val="single"/>
        </w:rPr>
        <w:t xml:space="preserve"> NADOR /   </w:t>
      </w:r>
      <w:r w:rsidR="00A304ED">
        <w:rPr>
          <w:bCs/>
          <w:noProof/>
          <w:u w:val="single"/>
        </w:rPr>
        <w:t xml:space="preserve">      </w:t>
      </w:r>
      <w:r>
        <w:rPr>
          <w:bCs/>
          <w:u w:val="single"/>
        </w:rPr>
        <w:t xml:space="preserve">  </w:t>
      </w:r>
      <w:r>
        <w:rPr>
          <w:bCs/>
          <w:noProof/>
          <w:u w:val="single"/>
        </w:rPr>
        <w:t xml:space="preserve"> /</w:t>
      </w:r>
      <w:r w:rsidR="00125D86">
        <w:rPr>
          <w:bCs/>
          <w:noProof/>
          <w:u w:val="single"/>
        </w:rPr>
        <w:t>2</w:t>
      </w:r>
      <w:r w:rsidR="00FA729F">
        <w:rPr>
          <w:bCs/>
          <w:noProof/>
          <w:u w:val="single"/>
        </w:rPr>
        <w:t>2</w:t>
      </w:r>
      <w:r w:rsidRPr="00156214">
        <w:rPr>
          <w:bCs/>
        </w:rPr>
        <w:t xml:space="preserve">                                   </w:t>
      </w:r>
      <w:r>
        <w:rPr>
          <w:bCs/>
        </w:rPr>
        <w:t xml:space="preserve">          </w:t>
      </w:r>
      <w:r>
        <w:rPr>
          <w:bCs/>
          <w:u w:val="single"/>
        </w:rPr>
        <w:t xml:space="preserve">Nador, le </w:t>
      </w:r>
      <w:r w:rsidR="00FA729F">
        <w:rPr>
          <w:bCs/>
          <w:u w:val="single"/>
        </w:rPr>
        <w:t>21</w:t>
      </w:r>
      <w:r>
        <w:rPr>
          <w:bCs/>
          <w:u w:val="single"/>
        </w:rPr>
        <w:t>/</w:t>
      </w:r>
      <w:r w:rsidR="00125D86">
        <w:rPr>
          <w:bCs/>
          <w:u w:val="single"/>
        </w:rPr>
        <w:t>0</w:t>
      </w:r>
      <w:r w:rsidR="00FA729F">
        <w:rPr>
          <w:bCs/>
          <w:u w:val="single"/>
        </w:rPr>
        <w:t>2</w:t>
      </w:r>
      <w:r>
        <w:rPr>
          <w:bCs/>
          <w:u w:val="single"/>
        </w:rPr>
        <w:t>/20</w:t>
      </w:r>
      <w:r w:rsidR="00125D86">
        <w:rPr>
          <w:bCs/>
          <w:u w:val="single"/>
        </w:rPr>
        <w:t>2</w:t>
      </w:r>
      <w:r w:rsidR="00FA729F">
        <w:rPr>
          <w:bCs/>
          <w:u w:val="single"/>
        </w:rPr>
        <w:t>2</w:t>
      </w:r>
    </w:p>
    <w:p w:rsidR="00A7029F" w:rsidRDefault="00A7029F" w:rsidP="007B74B6">
      <w:pPr>
        <w:pStyle w:val="Titre3"/>
        <w:ind w:left="5664" w:firstLine="921"/>
        <w:jc w:val="both"/>
        <w:rPr>
          <w:rFonts w:ascii="Arial" w:hAnsi="Arial" w:cs="Arial"/>
          <w:i/>
          <w:sz w:val="48"/>
        </w:rPr>
      </w:pPr>
    </w:p>
    <w:p w:rsidR="00A7029F" w:rsidRDefault="00A7029F" w:rsidP="007B74B6">
      <w:pPr>
        <w:pStyle w:val="Titre3"/>
        <w:ind w:left="5664" w:firstLine="921"/>
        <w:jc w:val="both"/>
      </w:pPr>
      <w:r>
        <w:rPr>
          <w:rFonts w:ascii="Arial" w:hAnsi="Arial" w:cs="Arial"/>
          <w:i/>
          <w:sz w:val="48"/>
        </w:rPr>
        <w:t>A</w:t>
      </w:r>
      <w:r>
        <w:t xml:space="preserve">                                                                                                                                                  Monsieur le Directeur de</w:t>
      </w:r>
    </w:p>
    <w:p w:rsidR="00A7029F" w:rsidRDefault="00A7029F" w:rsidP="007B74B6">
      <w:r>
        <w:tab/>
      </w:r>
      <w:r>
        <w:tab/>
      </w:r>
      <w:r>
        <w:tab/>
      </w:r>
      <w:r>
        <w:tab/>
      </w:r>
      <w:r>
        <w:tab/>
      </w:r>
      <w:r>
        <w:tab/>
      </w:r>
      <w:r>
        <w:tab/>
      </w:r>
    </w:p>
    <w:p w:rsidR="00A7029F" w:rsidRPr="00C616AA" w:rsidRDefault="00A7029F" w:rsidP="007B74B6">
      <w:pPr>
        <w:ind w:left="4248" w:firstLine="708"/>
      </w:pPr>
      <w:r>
        <w:t>……………..……</w:t>
      </w:r>
      <w:r w:rsidR="0023369A">
        <w:t>Sofrenor</w:t>
      </w:r>
      <w:r>
        <w:t>………………</w:t>
      </w:r>
    </w:p>
    <w:p w:rsidR="00A7029F" w:rsidRDefault="00A7029F" w:rsidP="007B74B6">
      <w:pPr>
        <w:ind w:left="142" w:hanging="142"/>
        <w:jc w:val="both"/>
        <w:rPr>
          <w:rFonts w:ascii="Arial" w:hAnsi="Arial" w:cs="Arial"/>
          <w:bCs/>
          <w:lang w:val="fr-CH"/>
        </w:rPr>
      </w:pPr>
      <w:r>
        <w:rPr>
          <w:rFonts w:ascii="Arial" w:hAnsi="Arial" w:cs="Arial"/>
          <w:bCs/>
          <w:lang w:val="fr-CH"/>
        </w:rPr>
        <w:tab/>
      </w:r>
      <w:r>
        <w:rPr>
          <w:rFonts w:ascii="Arial" w:hAnsi="Arial" w:cs="Arial"/>
          <w:bCs/>
          <w:lang w:val="fr-CH"/>
        </w:rPr>
        <w:tab/>
      </w:r>
      <w:r>
        <w:rPr>
          <w:rFonts w:ascii="Arial" w:hAnsi="Arial" w:cs="Arial"/>
          <w:bCs/>
          <w:lang w:val="fr-CH"/>
        </w:rPr>
        <w:tab/>
      </w:r>
      <w:r>
        <w:rPr>
          <w:rFonts w:ascii="Arial" w:hAnsi="Arial" w:cs="Arial"/>
          <w:bCs/>
          <w:lang w:val="fr-CH"/>
        </w:rPr>
        <w:tab/>
      </w:r>
      <w:r>
        <w:rPr>
          <w:rFonts w:ascii="Arial" w:hAnsi="Arial" w:cs="Arial"/>
          <w:bCs/>
          <w:lang w:val="fr-CH"/>
        </w:rPr>
        <w:tab/>
      </w:r>
    </w:p>
    <w:p w:rsidR="00A7029F" w:rsidRPr="002C6431" w:rsidRDefault="00A7029F" w:rsidP="007B74B6">
      <w:pPr>
        <w:ind w:left="142" w:hanging="142"/>
        <w:jc w:val="both"/>
        <w:rPr>
          <w:rFonts w:ascii="Arial" w:hAnsi="Arial" w:cs="Arial"/>
          <w:bCs/>
        </w:rPr>
      </w:pPr>
      <w:r>
        <w:rPr>
          <w:rFonts w:ascii="Arial" w:hAnsi="Arial" w:cs="Arial"/>
          <w:bCs/>
          <w:lang w:val="fr-CH"/>
        </w:rPr>
        <w:tab/>
      </w:r>
      <w:r>
        <w:rPr>
          <w:rFonts w:ascii="Arial" w:hAnsi="Arial" w:cs="Arial"/>
          <w:bCs/>
          <w:lang w:val="fr-CH"/>
        </w:rPr>
        <w:tab/>
      </w:r>
      <w:r>
        <w:rPr>
          <w:rFonts w:ascii="Arial" w:hAnsi="Arial" w:cs="Arial"/>
          <w:bCs/>
          <w:lang w:val="fr-CH"/>
        </w:rPr>
        <w:tab/>
        <w:t xml:space="preserve">     </w:t>
      </w:r>
    </w:p>
    <w:p w:rsidR="00A7029F" w:rsidRPr="009513D8" w:rsidRDefault="00A7029F" w:rsidP="007B74B6">
      <w:pPr>
        <w:jc w:val="both"/>
        <w:rPr>
          <w:bCs/>
        </w:rPr>
      </w:pPr>
      <w:r w:rsidRPr="009513D8">
        <w:rPr>
          <w:b/>
          <w:u w:val="single"/>
        </w:rPr>
        <w:t>Objet : Demande de stage</w:t>
      </w:r>
      <w:r w:rsidRPr="009513D8">
        <w:rPr>
          <w:bCs/>
        </w:rPr>
        <w:t>.</w:t>
      </w:r>
    </w:p>
    <w:p w:rsidR="00A7029F" w:rsidRPr="009513D8" w:rsidRDefault="00A7029F" w:rsidP="007B74B6">
      <w:pPr>
        <w:tabs>
          <w:tab w:val="left" w:pos="7020"/>
        </w:tabs>
        <w:ind w:left="142" w:hanging="142"/>
        <w:jc w:val="both"/>
        <w:rPr>
          <w:b/>
        </w:rPr>
      </w:pPr>
      <w:r w:rsidRPr="009513D8">
        <w:rPr>
          <w:b/>
        </w:rPr>
        <w:t xml:space="preserve">             </w:t>
      </w:r>
    </w:p>
    <w:p w:rsidR="00A7029F" w:rsidRPr="009513D8" w:rsidRDefault="00A7029F" w:rsidP="007B74B6">
      <w:pPr>
        <w:ind w:left="142"/>
        <w:jc w:val="both"/>
      </w:pPr>
      <w:r>
        <w:rPr>
          <w:b/>
        </w:rPr>
        <w:t xml:space="preserve">      </w:t>
      </w:r>
      <w:r w:rsidRPr="009513D8">
        <w:rPr>
          <w:b/>
        </w:rPr>
        <w:t>M</w:t>
      </w:r>
      <w:r w:rsidRPr="009513D8">
        <w:t>onsieur,</w:t>
      </w:r>
    </w:p>
    <w:p w:rsidR="00A7029F" w:rsidRPr="009513D8" w:rsidRDefault="00A7029F" w:rsidP="00353316">
      <w:pPr>
        <w:pStyle w:val="Corpsdetexte"/>
        <w:spacing w:line="360" w:lineRule="auto"/>
        <w:ind w:right="57" w:firstLine="708"/>
        <w:rPr>
          <w:rFonts w:ascii="Times New Roman" w:hAnsi="Times New Roman"/>
          <w:szCs w:val="24"/>
        </w:rPr>
      </w:pPr>
      <w:r w:rsidRPr="009513D8">
        <w:rPr>
          <w:rFonts w:ascii="Times New Roman" w:hAnsi="Times New Roman"/>
          <w:szCs w:val="24"/>
        </w:rPr>
        <w:t>Les stages en entreprises constituent pour le stagiaire le meilleur moyen d’adaptation aux exigences du marché de l’emploi. L’institution de ces stages en entreprise au profit des stagiaires des établissements de l’OFPPT, contribue à atteindre les objectifs prioritaires suivants :</w:t>
      </w:r>
    </w:p>
    <w:p w:rsidR="00A7029F" w:rsidRPr="009513D8" w:rsidRDefault="00A7029F" w:rsidP="00353316">
      <w:pPr>
        <w:pStyle w:val="Corpsdetexte"/>
        <w:numPr>
          <w:ilvl w:val="0"/>
          <w:numId w:val="1"/>
        </w:numPr>
        <w:tabs>
          <w:tab w:val="num" w:pos="1778"/>
        </w:tabs>
        <w:spacing w:line="360" w:lineRule="auto"/>
        <w:ind w:left="57" w:right="57" w:firstLine="709"/>
        <w:rPr>
          <w:rFonts w:ascii="Times New Roman" w:hAnsi="Times New Roman"/>
          <w:szCs w:val="24"/>
        </w:rPr>
      </w:pPr>
      <w:r w:rsidRPr="009513D8">
        <w:rPr>
          <w:rFonts w:ascii="Times New Roman" w:hAnsi="Times New Roman"/>
          <w:szCs w:val="24"/>
        </w:rPr>
        <w:t xml:space="preserve">La découverte du monde du travail par les stagiaires ; </w:t>
      </w:r>
    </w:p>
    <w:p w:rsidR="00A7029F" w:rsidRPr="009513D8" w:rsidRDefault="00A7029F" w:rsidP="00353316">
      <w:pPr>
        <w:pStyle w:val="Corpsdetexte"/>
        <w:numPr>
          <w:ilvl w:val="0"/>
          <w:numId w:val="1"/>
        </w:numPr>
        <w:tabs>
          <w:tab w:val="num" w:pos="1778"/>
        </w:tabs>
        <w:spacing w:line="360" w:lineRule="auto"/>
        <w:ind w:left="57" w:right="57" w:firstLine="709"/>
        <w:rPr>
          <w:rFonts w:ascii="Times New Roman" w:hAnsi="Times New Roman"/>
          <w:szCs w:val="24"/>
        </w:rPr>
      </w:pPr>
      <w:r w:rsidRPr="009513D8">
        <w:rPr>
          <w:rFonts w:ascii="Times New Roman" w:hAnsi="Times New Roman"/>
          <w:szCs w:val="24"/>
        </w:rPr>
        <w:t>La confrontation des méthodes et techniques enseignées avec les pratiques en vigueur au sein de votre entreprise ;</w:t>
      </w:r>
    </w:p>
    <w:p w:rsidR="00A7029F" w:rsidRPr="009513D8" w:rsidRDefault="00A7029F" w:rsidP="00353316">
      <w:pPr>
        <w:pStyle w:val="Corpsdetexte"/>
        <w:numPr>
          <w:ilvl w:val="0"/>
          <w:numId w:val="1"/>
        </w:numPr>
        <w:tabs>
          <w:tab w:val="num" w:pos="1778"/>
        </w:tabs>
        <w:spacing w:line="360" w:lineRule="auto"/>
        <w:ind w:left="57" w:right="57" w:firstLine="709"/>
        <w:rPr>
          <w:rFonts w:ascii="Times New Roman" w:hAnsi="Times New Roman"/>
          <w:szCs w:val="24"/>
        </w:rPr>
      </w:pPr>
      <w:r w:rsidRPr="009513D8">
        <w:rPr>
          <w:rFonts w:ascii="Times New Roman" w:hAnsi="Times New Roman"/>
          <w:szCs w:val="24"/>
        </w:rPr>
        <w:t>L’établissement de relations étroites entre les établissements de formation et leur environnement économique en vue de rechercher la meilleure adaptation entre la formation et les besoins du marché de l’emploi.</w:t>
      </w:r>
    </w:p>
    <w:p w:rsidR="00A7029F" w:rsidRDefault="00A7029F" w:rsidP="004E5997">
      <w:pPr>
        <w:pStyle w:val="Corpsdetexte"/>
        <w:spacing w:line="360" w:lineRule="auto"/>
        <w:ind w:right="57"/>
        <w:jc w:val="center"/>
        <w:rPr>
          <w:rFonts w:ascii="Arial Rounded MT Bold" w:hAnsi="Arial Rounded MT Bold"/>
          <w:b/>
          <w:bCs/>
          <w:sz w:val="28"/>
          <w:szCs w:val="28"/>
        </w:rPr>
      </w:pPr>
      <w:r w:rsidRPr="009513D8">
        <w:rPr>
          <w:rFonts w:ascii="Times New Roman" w:hAnsi="Times New Roman"/>
          <w:szCs w:val="24"/>
        </w:rPr>
        <w:t xml:space="preserve">C’est dans cet esprit que nous vous demandons de bien </w:t>
      </w:r>
      <w:r>
        <w:rPr>
          <w:rFonts w:ascii="Times New Roman" w:hAnsi="Times New Roman"/>
          <w:szCs w:val="24"/>
        </w:rPr>
        <w:t xml:space="preserve">vouloir prendre en charge notre </w:t>
      </w:r>
      <w:r w:rsidRPr="009513D8">
        <w:rPr>
          <w:rFonts w:ascii="Times New Roman" w:hAnsi="Times New Roman"/>
          <w:szCs w:val="24"/>
        </w:rPr>
        <w:t>stagiaire</w:t>
      </w:r>
      <w:r>
        <w:rPr>
          <w:rFonts w:ascii="Times New Roman" w:hAnsi="Times New Roman"/>
          <w:szCs w:val="24"/>
        </w:rPr>
        <w:t>:</w:t>
      </w:r>
      <w:r>
        <w:rPr>
          <w:rFonts w:ascii="Times New Roman" w:hAnsi="Times New Roman"/>
          <w:i/>
          <w:iCs/>
          <w:szCs w:val="24"/>
        </w:rPr>
        <w:t xml:space="preserve"> </w:t>
      </w:r>
      <w:r>
        <w:rPr>
          <w:rFonts w:ascii="Times New Roman" w:hAnsi="Times New Roman"/>
          <w:b/>
          <w:bCs/>
          <w:szCs w:val="24"/>
        </w:rPr>
        <w:t>…………</w:t>
      </w:r>
      <w:r w:rsidR="0023369A">
        <w:rPr>
          <w:rFonts w:ascii="Times New Roman" w:hAnsi="Times New Roman"/>
          <w:b/>
          <w:bCs/>
          <w:szCs w:val="24"/>
          <w:lang w:val="de-DE"/>
        </w:rPr>
        <w:t>Ayoub Bouhali</w:t>
      </w:r>
      <w:r>
        <w:rPr>
          <w:rFonts w:ascii="Times New Roman" w:hAnsi="Times New Roman"/>
          <w:b/>
          <w:bCs/>
          <w:szCs w:val="24"/>
        </w:rPr>
        <w:t xml:space="preserve">………  </w:t>
      </w:r>
      <w:r w:rsidRPr="009513D8">
        <w:rPr>
          <w:rFonts w:ascii="Times New Roman" w:hAnsi="Times New Roman"/>
          <w:szCs w:val="24"/>
        </w:rPr>
        <w:t xml:space="preserve">de la filière </w:t>
      </w:r>
      <w:r w:rsidR="00DA3337" w:rsidRPr="00DA3337">
        <w:rPr>
          <w:noProof/>
          <w:lang w:val="fr-FR"/>
        </w:rPr>
        <w:t>ÉLECTROMÉCANIQUE DE SYSTEMES AUTOMATISES</w:t>
      </w:r>
      <w:r w:rsidR="00DA3337">
        <w:rPr>
          <w:noProof/>
          <w:lang w:val="fr-FR"/>
        </w:rPr>
        <w:t xml:space="preserve"> </w:t>
      </w:r>
      <w:r>
        <w:rPr>
          <w:rFonts w:ascii="Times New Roman" w:hAnsi="Times New Roman"/>
          <w:szCs w:val="24"/>
        </w:rPr>
        <w:t xml:space="preserve">groupe </w:t>
      </w:r>
      <w:r w:rsidR="00DA3337">
        <w:rPr>
          <w:noProof/>
          <w:lang w:val="fr-FR"/>
        </w:rPr>
        <w:t>ESA201</w:t>
      </w:r>
      <w:r>
        <w:rPr>
          <w:rFonts w:ascii="Times New Roman" w:hAnsi="Times New Roman"/>
          <w:szCs w:val="24"/>
        </w:rPr>
        <w:t xml:space="preserve">  au </w:t>
      </w:r>
      <w:r w:rsidRPr="009513D8">
        <w:rPr>
          <w:rFonts w:ascii="Times New Roman" w:hAnsi="Times New Roman"/>
          <w:szCs w:val="24"/>
        </w:rPr>
        <w:t>sein de votre entreprise</w:t>
      </w:r>
      <w:r>
        <w:rPr>
          <w:rFonts w:ascii="Times New Roman" w:hAnsi="Times New Roman"/>
          <w:szCs w:val="24"/>
        </w:rPr>
        <w:t xml:space="preserve"> </w:t>
      </w:r>
      <w:r w:rsidRPr="009513D8">
        <w:rPr>
          <w:rFonts w:ascii="Times New Roman" w:hAnsi="Times New Roman"/>
          <w:szCs w:val="24"/>
        </w:rPr>
        <w:t xml:space="preserve"> pour l</w:t>
      </w:r>
      <w:r>
        <w:rPr>
          <w:rFonts w:ascii="Times New Roman" w:hAnsi="Times New Roman"/>
          <w:szCs w:val="24"/>
        </w:rPr>
        <w:t>es</w:t>
      </w:r>
      <w:r w:rsidRPr="009513D8">
        <w:rPr>
          <w:rFonts w:ascii="Times New Roman" w:hAnsi="Times New Roman"/>
          <w:szCs w:val="24"/>
        </w:rPr>
        <w:t xml:space="preserve"> période</w:t>
      </w:r>
      <w:r>
        <w:rPr>
          <w:rFonts w:ascii="Times New Roman" w:hAnsi="Times New Roman"/>
          <w:szCs w:val="24"/>
        </w:rPr>
        <w:t>s suivantes :</w:t>
      </w:r>
      <w:r w:rsidR="00FA729F">
        <w:rPr>
          <w:noProof/>
          <w:lang w:val="fr-FR"/>
        </w:rPr>
        <w:t>04</w:t>
      </w:r>
      <w:r w:rsidRPr="00CA4F84">
        <w:rPr>
          <w:noProof/>
        </w:rPr>
        <w:t>/0</w:t>
      </w:r>
      <w:r w:rsidR="00FA729F">
        <w:rPr>
          <w:noProof/>
          <w:lang w:val="fr-FR"/>
        </w:rPr>
        <w:t>4</w:t>
      </w:r>
      <w:r w:rsidRPr="00CA4F84">
        <w:rPr>
          <w:noProof/>
        </w:rPr>
        <w:t>/20</w:t>
      </w:r>
      <w:r w:rsidR="00FA729F">
        <w:rPr>
          <w:noProof/>
          <w:lang w:val="fr-FR"/>
        </w:rPr>
        <w:t>22</w:t>
      </w:r>
      <w:r w:rsidRPr="00CA4F84">
        <w:rPr>
          <w:noProof/>
        </w:rPr>
        <w:t xml:space="preserve"> AU </w:t>
      </w:r>
      <w:r w:rsidR="00FA729F">
        <w:rPr>
          <w:noProof/>
          <w:lang w:val="fr-FR"/>
        </w:rPr>
        <w:t>30</w:t>
      </w:r>
      <w:r w:rsidRPr="00CA4F84">
        <w:rPr>
          <w:noProof/>
        </w:rPr>
        <w:t>/0</w:t>
      </w:r>
      <w:r w:rsidR="00FA729F">
        <w:rPr>
          <w:noProof/>
          <w:lang w:val="fr-FR"/>
        </w:rPr>
        <w:t>4</w:t>
      </w:r>
      <w:r w:rsidRPr="00CA4F84">
        <w:rPr>
          <w:noProof/>
        </w:rPr>
        <w:t>/20</w:t>
      </w:r>
      <w:r w:rsidR="00FA729F">
        <w:rPr>
          <w:noProof/>
          <w:lang w:val="fr-FR"/>
        </w:rPr>
        <w:t>22</w:t>
      </w:r>
      <w:r w:rsidRPr="007928F0">
        <w:rPr>
          <w:rFonts w:ascii="Times New Roman" w:hAnsi="Times New Roman"/>
          <w:szCs w:val="24"/>
        </w:rPr>
        <w:tab/>
      </w:r>
    </w:p>
    <w:p w:rsidR="00DA3337" w:rsidRDefault="00A7029F" w:rsidP="00DA3337">
      <w:pPr>
        <w:pStyle w:val="Corpsdetexte"/>
        <w:spacing w:line="360" w:lineRule="auto"/>
        <w:ind w:right="57"/>
        <w:rPr>
          <w:rFonts w:ascii="Times New Roman" w:hAnsi="Times New Roman"/>
          <w:szCs w:val="24"/>
        </w:rPr>
      </w:pPr>
      <w:r w:rsidRPr="009513D8">
        <w:rPr>
          <w:rFonts w:ascii="Times New Roman" w:hAnsi="Times New Roman"/>
          <w:szCs w:val="24"/>
        </w:rPr>
        <w:t xml:space="preserve">Il va sans dire, que, d’une part nos stagiaires seront soumis à la réglementation en vigueur propre à votre </w:t>
      </w:r>
      <w:r>
        <w:rPr>
          <w:rFonts w:ascii="Times New Roman" w:hAnsi="Times New Roman"/>
          <w:szCs w:val="24"/>
        </w:rPr>
        <w:t>établissement</w:t>
      </w:r>
      <w:r w:rsidRPr="009513D8">
        <w:rPr>
          <w:rFonts w:ascii="Times New Roman" w:hAnsi="Times New Roman"/>
          <w:szCs w:val="24"/>
        </w:rPr>
        <w:t>, et que d’autre part, l’Office de la Formation Professionnelle et de la Promotion du Travail les assure contre les risques d’acci</w:t>
      </w:r>
      <w:r>
        <w:rPr>
          <w:rFonts w:ascii="Times New Roman" w:hAnsi="Times New Roman"/>
          <w:szCs w:val="24"/>
        </w:rPr>
        <w:t>dent durant la période du stage.</w:t>
      </w:r>
    </w:p>
    <w:p w:rsidR="00A7029F" w:rsidRDefault="00A7029F" w:rsidP="00353316">
      <w:pPr>
        <w:pStyle w:val="Corpsdetexte"/>
        <w:spacing w:line="360" w:lineRule="auto"/>
        <w:ind w:right="57"/>
        <w:rPr>
          <w:rFonts w:ascii="Times New Roman" w:hAnsi="Times New Roman"/>
          <w:szCs w:val="24"/>
        </w:rPr>
        <w:sectPr w:rsidR="00A7029F" w:rsidSect="00A7029F">
          <w:footerReference w:type="default" r:id="rId9"/>
          <w:pgSz w:w="11906" w:h="16838"/>
          <w:pgMar w:top="1417" w:right="1417" w:bottom="1417" w:left="1417" w:header="708" w:footer="708" w:gutter="0"/>
          <w:pgNumType w:start="1"/>
          <w:cols w:space="708"/>
          <w:docGrid w:linePitch="360"/>
        </w:sectPr>
      </w:pPr>
    </w:p>
    <w:p w:rsidR="00A7029F" w:rsidRDefault="00A7029F" w:rsidP="00353316">
      <w:pPr>
        <w:pStyle w:val="Corpsdetexte"/>
        <w:spacing w:line="360" w:lineRule="auto"/>
        <w:ind w:right="57"/>
      </w:pPr>
    </w:p>
    <w:sectPr w:rsidR="00A7029F" w:rsidSect="00A7029F">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C16" w:rsidRDefault="00C34C16">
      <w:r>
        <w:separator/>
      </w:r>
    </w:p>
  </w:endnote>
  <w:endnote w:type="continuationSeparator" w:id="0">
    <w:p w:rsidR="00C34C16" w:rsidRDefault="00C3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29F" w:rsidRDefault="00A7029F" w:rsidP="007B74B6">
    <w:pPr>
      <w:pStyle w:val="Pieddepage"/>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700" w:rsidRDefault="00C97700" w:rsidP="007B74B6">
    <w:pPr>
      <w:pStyle w:val="Pieddepage"/>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C16" w:rsidRDefault="00C34C16">
      <w:r>
        <w:separator/>
      </w:r>
    </w:p>
  </w:footnote>
  <w:footnote w:type="continuationSeparator" w:id="0">
    <w:p w:rsidR="00C34C16" w:rsidRDefault="00C3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A0D4316"/>
    <w:multiLevelType w:val="singleLevel"/>
    <w:tmpl w:val="E21E4D4A"/>
    <w:lvl w:ilvl="0">
      <w:start w:val="1"/>
      <w:numFmt w:val="bullet"/>
      <w:lvlText w:val=""/>
      <w:lvlJc w:val="left"/>
      <w:pPr>
        <w:tabs>
          <w:tab w:val="num" w:pos="1068"/>
        </w:tabs>
        <w:ind w:left="1068" w:right="1068"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B6"/>
    <w:rsid w:val="00012658"/>
    <w:rsid w:val="000126A9"/>
    <w:rsid w:val="00014EBD"/>
    <w:rsid w:val="00033AED"/>
    <w:rsid w:val="00034607"/>
    <w:rsid w:val="00036C2E"/>
    <w:rsid w:val="00060227"/>
    <w:rsid w:val="00060C00"/>
    <w:rsid w:val="000B2A2B"/>
    <w:rsid w:val="000E3C0C"/>
    <w:rsid w:val="000E7965"/>
    <w:rsid w:val="0010560E"/>
    <w:rsid w:val="00117FE7"/>
    <w:rsid w:val="00125D86"/>
    <w:rsid w:val="0016169C"/>
    <w:rsid w:val="00174210"/>
    <w:rsid w:val="0017789A"/>
    <w:rsid w:val="00177957"/>
    <w:rsid w:val="001956FC"/>
    <w:rsid w:val="001D1513"/>
    <w:rsid w:val="001D3502"/>
    <w:rsid w:val="001E412C"/>
    <w:rsid w:val="001E750B"/>
    <w:rsid w:val="001F152B"/>
    <w:rsid w:val="00227AC9"/>
    <w:rsid w:val="0023369A"/>
    <w:rsid w:val="00236BB5"/>
    <w:rsid w:val="00245FD1"/>
    <w:rsid w:val="00247C4E"/>
    <w:rsid w:val="002535B8"/>
    <w:rsid w:val="00254ECB"/>
    <w:rsid w:val="00267C4B"/>
    <w:rsid w:val="00277E95"/>
    <w:rsid w:val="002B31D5"/>
    <w:rsid w:val="002E524C"/>
    <w:rsid w:val="0033765C"/>
    <w:rsid w:val="00341EAB"/>
    <w:rsid w:val="00353316"/>
    <w:rsid w:val="00362270"/>
    <w:rsid w:val="00384397"/>
    <w:rsid w:val="003B2551"/>
    <w:rsid w:val="003B2677"/>
    <w:rsid w:val="003C55AC"/>
    <w:rsid w:val="003D3628"/>
    <w:rsid w:val="003D6441"/>
    <w:rsid w:val="003F3552"/>
    <w:rsid w:val="004069D0"/>
    <w:rsid w:val="004315A5"/>
    <w:rsid w:val="00442411"/>
    <w:rsid w:val="00453F43"/>
    <w:rsid w:val="0046273C"/>
    <w:rsid w:val="004676F9"/>
    <w:rsid w:val="004B2188"/>
    <w:rsid w:val="004D13E4"/>
    <w:rsid w:val="004D3415"/>
    <w:rsid w:val="004E2445"/>
    <w:rsid w:val="004E5997"/>
    <w:rsid w:val="00522F36"/>
    <w:rsid w:val="005278B9"/>
    <w:rsid w:val="00534BE2"/>
    <w:rsid w:val="00537462"/>
    <w:rsid w:val="00547EC7"/>
    <w:rsid w:val="005B52B8"/>
    <w:rsid w:val="005B5CCB"/>
    <w:rsid w:val="005C71B3"/>
    <w:rsid w:val="005D353F"/>
    <w:rsid w:val="005E0542"/>
    <w:rsid w:val="005E4621"/>
    <w:rsid w:val="005F2451"/>
    <w:rsid w:val="006156DE"/>
    <w:rsid w:val="00635E56"/>
    <w:rsid w:val="006430AC"/>
    <w:rsid w:val="00646ADA"/>
    <w:rsid w:val="00670111"/>
    <w:rsid w:val="006827F3"/>
    <w:rsid w:val="006B0F45"/>
    <w:rsid w:val="006C31F0"/>
    <w:rsid w:val="006C6481"/>
    <w:rsid w:val="006D3EA7"/>
    <w:rsid w:val="006E3A15"/>
    <w:rsid w:val="00707F67"/>
    <w:rsid w:val="00725FEF"/>
    <w:rsid w:val="00734C8C"/>
    <w:rsid w:val="00741375"/>
    <w:rsid w:val="007519BE"/>
    <w:rsid w:val="00773AA7"/>
    <w:rsid w:val="00784C2B"/>
    <w:rsid w:val="007863E1"/>
    <w:rsid w:val="007928F0"/>
    <w:rsid w:val="007B0510"/>
    <w:rsid w:val="007B4014"/>
    <w:rsid w:val="007B74B6"/>
    <w:rsid w:val="007C6BD8"/>
    <w:rsid w:val="007D56C7"/>
    <w:rsid w:val="007F40C3"/>
    <w:rsid w:val="0082348E"/>
    <w:rsid w:val="00840771"/>
    <w:rsid w:val="00864F4F"/>
    <w:rsid w:val="0087593F"/>
    <w:rsid w:val="0087759E"/>
    <w:rsid w:val="008810A5"/>
    <w:rsid w:val="00885928"/>
    <w:rsid w:val="00886D20"/>
    <w:rsid w:val="008B1BD1"/>
    <w:rsid w:val="008C2B03"/>
    <w:rsid w:val="008F2970"/>
    <w:rsid w:val="008F50C2"/>
    <w:rsid w:val="00905F48"/>
    <w:rsid w:val="00962212"/>
    <w:rsid w:val="00964B0C"/>
    <w:rsid w:val="009A4F7B"/>
    <w:rsid w:val="009C3ABF"/>
    <w:rsid w:val="009E18BD"/>
    <w:rsid w:val="009F68EB"/>
    <w:rsid w:val="00A145E8"/>
    <w:rsid w:val="00A17CB8"/>
    <w:rsid w:val="00A212BA"/>
    <w:rsid w:val="00A304ED"/>
    <w:rsid w:val="00A31D26"/>
    <w:rsid w:val="00A7029F"/>
    <w:rsid w:val="00A851D9"/>
    <w:rsid w:val="00A86C85"/>
    <w:rsid w:val="00AB0473"/>
    <w:rsid w:val="00AB42EC"/>
    <w:rsid w:val="00AB756C"/>
    <w:rsid w:val="00AC39AE"/>
    <w:rsid w:val="00BC227C"/>
    <w:rsid w:val="00BC7914"/>
    <w:rsid w:val="00BD71C7"/>
    <w:rsid w:val="00BE3080"/>
    <w:rsid w:val="00BE4314"/>
    <w:rsid w:val="00BE7334"/>
    <w:rsid w:val="00C1337F"/>
    <w:rsid w:val="00C34C16"/>
    <w:rsid w:val="00C53B0D"/>
    <w:rsid w:val="00C8158C"/>
    <w:rsid w:val="00C95D01"/>
    <w:rsid w:val="00C97700"/>
    <w:rsid w:val="00CA0CB3"/>
    <w:rsid w:val="00CB4C05"/>
    <w:rsid w:val="00CB7E98"/>
    <w:rsid w:val="00CD611B"/>
    <w:rsid w:val="00D04E23"/>
    <w:rsid w:val="00D25CF3"/>
    <w:rsid w:val="00D30242"/>
    <w:rsid w:val="00D340D5"/>
    <w:rsid w:val="00D40151"/>
    <w:rsid w:val="00DA3337"/>
    <w:rsid w:val="00DB03FB"/>
    <w:rsid w:val="00DB0F46"/>
    <w:rsid w:val="00DB25E0"/>
    <w:rsid w:val="00DB7A59"/>
    <w:rsid w:val="00DC00B5"/>
    <w:rsid w:val="00DC4708"/>
    <w:rsid w:val="00DC60B1"/>
    <w:rsid w:val="00DC6E90"/>
    <w:rsid w:val="00DE0BA9"/>
    <w:rsid w:val="00DE5201"/>
    <w:rsid w:val="00E353EB"/>
    <w:rsid w:val="00E511D7"/>
    <w:rsid w:val="00E62364"/>
    <w:rsid w:val="00E67D79"/>
    <w:rsid w:val="00E71732"/>
    <w:rsid w:val="00E82889"/>
    <w:rsid w:val="00E93FBE"/>
    <w:rsid w:val="00E979D6"/>
    <w:rsid w:val="00EA067B"/>
    <w:rsid w:val="00EB3848"/>
    <w:rsid w:val="00EC42F2"/>
    <w:rsid w:val="00EC5380"/>
    <w:rsid w:val="00F023E9"/>
    <w:rsid w:val="00F22A5D"/>
    <w:rsid w:val="00F46801"/>
    <w:rsid w:val="00F5102F"/>
    <w:rsid w:val="00F56989"/>
    <w:rsid w:val="00F6350C"/>
    <w:rsid w:val="00F71660"/>
    <w:rsid w:val="00F81B36"/>
    <w:rsid w:val="00F84FD0"/>
    <w:rsid w:val="00F95091"/>
    <w:rsid w:val="00F964B4"/>
    <w:rsid w:val="00FA26C4"/>
    <w:rsid w:val="00FA729F"/>
    <w:rsid w:val="00FB5620"/>
    <w:rsid w:val="00FC1EDE"/>
    <w:rsid w:val="00FC71CC"/>
    <w:rsid w:val="00FE09D6"/>
    <w:rsid w:val="00FE66B8"/>
    <w:rsid w:val="00FE6C54"/>
    <w:rsid w:val="00FF21AD"/>
    <w:rsid w:val="00FF3E46"/>
    <w:rsid w:val="00FF66BB"/>
    <w:rsid w:val="00FF6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21197"/>
  <w15:chartTrackingRefBased/>
  <w15:docId w15:val="{18B73B4E-06B8-2B4F-A338-F59089DF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B6"/>
    <w:rPr>
      <w:sz w:val="24"/>
      <w:szCs w:val="24"/>
    </w:rPr>
  </w:style>
  <w:style w:type="paragraph" w:styleId="Titre3">
    <w:name w:val="heading 3"/>
    <w:basedOn w:val="Normal"/>
    <w:next w:val="Normal"/>
    <w:qFormat/>
    <w:rsid w:val="007B74B6"/>
    <w:pPr>
      <w:keepNext/>
      <w:jc w:val="center"/>
      <w:outlineLvl w:val="2"/>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7B74B6"/>
    <w:pPr>
      <w:jc w:val="both"/>
    </w:pPr>
    <w:rPr>
      <w:rFonts w:ascii="Tahoma" w:hAnsi="Tahoma"/>
      <w:szCs w:val="20"/>
      <w:lang w:val="x-none" w:eastAsia="x-none"/>
    </w:rPr>
  </w:style>
  <w:style w:type="paragraph" w:styleId="En-tte">
    <w:name w:val="header"/>
    <w:basedOn w:val="Normal"/>
    <w:rsid w:val="007B74B6"/>
    <w:pPr>
      <w:tabs>
        <w:tab w:val="center" w:pos="4536"/>
        <w:tab w:val="right" w:pos="9072"/>
      </w:tabs>
    </w:pPr>
    <w:rPr>
      <w:sz w:val="20"/>
      <w:szCs w:val="20"/>
    </w:rPr>
  </w:style>
  <w:style w:type="paragraph" w:styleId="Pieddepage">
    <w:name w:val="footer"/>
    <w:basedOn w:val="Normal"/>
    <w:rsid w:val="007B74B6"/>
    <w:pPr>
      <w:tabs>
        <w:tab w:val="center" w:pos="4536"/>
        <w:tab w:val="right" w:pos="9072"/>
      </w:tabs>
    </w:pPr>
  </w:style>
  <w:style w:type="character" w:customStyle="1" w:styleId="CorpsdetexteCar">
    <w:name w:val="Corps de texte Car"/>
    <w:link w:val="Corpsdetexte"/>
    <w:rsid w:val="00BE4314"/>
    <w:rPr>
      <w:rFonts w:ascii="Tahoma" w:hAnsi="Tahoma"/>
      <w:sz w:val="24"/>
    </w:rPr>
  </w:style>
  <w:style w:type="paragraph" w:styleId="Textedebulles">
    <w:name w:val="Balloon Text"/>
    <w:basedOn w:val="Normal"/>
    <w:link w:val="TextedebullesCar"/>
    <w:rsid w:val="00DB03FB"/>
    <w:rPr>
      <w:rFonts w:ascii="Segoe UI" w:hAnsi="Segoe UI" w:cs="Segoe UI"/>
      <w:sz w:val="18"/>
      <w:szCs w:val="18"/>
    </w:rPr>
  </w:style>
  <w:style w:type="character" w:customStyle="1" w:styleId="TextedebullesCar">
    <w:name w:val="Texte de bulles Car"/>
    <w:link w:val="Textedebulles"/>
    <w:rsid w:val="00DB0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1327">
      <w:bodyDiv w:val="1"/>
      <w:marLeft w:val="0"/>
      <w:marRight w:val="0"/>
      <w:marTop w:val="0"/>
      <w:marBottom w:val="0"/>
      <w:divBdr>
        <w:top w:val="none" w:sz="0" w:space="0" w:color="auto"/>
        <w:left w:val="none" w:sz="0" w:space="0" w:color="auto"/>
        <w:bottom w:val="none" w:sz="0" w:space="0" w:color="auto"/>
        <w:right w:val="none" w:sz="0" w:space="0" w:color="auto"/>
      </w:divBdr>
    </w:div>
    <w:div w:id="810751857">
      <w:bodyDiv w:val="1"/>
      <w:marLeft w:val="0"/>
      <w:marRight w:val="0"/>
      <w:marTop w:val="0"/>
      <w:marBottom w:val="0"/>
      <w:divBdr>
        <w:top w:val="none" w:sz="0" w:space="0" w:color="auto"/>
        <w:left w:val="none" w:sz="0" w:space="0" w:color="auto"/>
        <w:bottom w:val="none" w:sz="0" w:space="0" w:color="auto"/>
        <w:right w:val="none" w:sz="0" w:space="0" w:color="auto"/>
      </w:divBdr>
    </w:div>
    <w:div w:id="901866467">
      <w:bodyDiv w:val="1"/>
      <w:marLeft w:val="0"/>
      <w:marRight w:val="0"/>
      <w:marTop w:val="0"/>
      <w:marBottom w:val="0"/>
      <w:divBdr>
        <w:top w:val="none" w:sz="0" w:space="0" w:color="auto"/>
        <w:left w:val="none" w:sz="0" w:space="0" w:color="auto"/>
        <w:bottom w:val="none" w:sz="0" w:space="0" w:color="auto"/>
        <w:right w:val="none" w:sz="0" w:space="0" w:color="auto"/>
      </w:divBdr>
    </w:div>
    <w:div w:id="10580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1707</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lpstr>
    </vt:vector>
  </TitlesOfParts>
  <Company>ISTA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Secretaire</dc:creator>
  <cp:keywords/>
  <cp:lastModifiedBy>Utilisateur invité</cp:lastModifiedBy>
  <cp:revision>2</cp:revision>
  <cp:lastPrinted>2021-03-11T16:46:00Z</cp:lastPrinted>
  <dcterms:created xsi:type="dcterms:W3CDTF">2022-03-11T22:17:00Z</dcterms:created>
  <dcterms:modified xsi:type="dcterms:W3CDTF">2022-03-11T22:17:00Z</dcterms:modified>
</cp:coreProperties>
</file>